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C0" w:rsidRDefault="00D560C0" w:rsidP="00306553">
      <w:pPr>
        <w:pStyle w:val="Default"/>
      </w:pPr>
    </w:p>
    <w:p w:rsidR="00D560C0" w:rsidRDefault="005C2A24" w:rsidP="008764A6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5749925" cy="1689735"/>
            <wp:effectExtent l="19050" t="0" r="3175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C0" w:rsidRDefault="00D560C0" w:rsidP="00306553">
      <w:pPr>
        <w:pStyle w:val="Default"/>
      </w:pPr>
    </w:p>
    <w:p w:rsidR="004D40F2" w:rsidRDefault="004D40F2" w:rsidP="008D387D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12307" w:rsidRPr="00AA56E7" w:rsidRDefault="00C12307" w:rsidP="00220AE5">
      <w:pPr>
        <w:spacing w:line="208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56E7">
        <w:rPr>
          <w:rFonts w:ascii="Times New Roman" w:hAnsi="Times New Roman"/>
          <w:color w:val="002060"/>
          <w:sz w:val="24"/>
          <w:szCs w:val="24"/>
        </w:rPr>
        <w:t xml:space="preserve">Home Care Premium </w:t>
      </w:r>
      <w:r w:rsidRPr="00AA56E7">
        <w:rPr>
          <w:rFonts w:ascii="Times New Roman" w:hAnsi="Times New Roman"/>
          <w:color w:val="000000"/>
          <w:sz w:val="24"/>
          <w:szCs w:val="24"/>
        </w:rPr>
        <w:t>è un’iniziativa dell’INPS gestione ex INPDAP che finanzia</w:t>
      </w:r>
      <w:r w:rsidRPr="00AA56E7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AA56E7">
        <w:rPr>
          <w:rFonts w:ascii="Times New Roman" w:hAnsi="Times New Roman"/>
          <w:color w:val="000000"/>
          <w:sz w:val="24"/>
          <w:szCs w:val="24"/>
        </w:rPr>
        <w:t>progetti innovativi e sperimentali di Assistenza Domiciliare.</w:t>
      </w:r>
    </w:p>
    <w:p w:rsidR="00C12307" w:rsidRPr="00AA56E7" w:rsidRDefault="00C12307" w:rsidP="00AA56E7">
      <w:pPr>
        <w:spacing w:line="20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A56E7">
        <w:rPr>
          <w:rFonts w:ascii="Times New Roman" w:hAnsi="Times New Roman"/>
          <w:sz w:val="24"/>
          <w:szCs w:val="24"/>
        </w:rPr>
        <w:t xml:space="preserve">Tali progetti sono diretti agli iscritti della </w:t>
      </w:r>
      <w:r w:rsidRPr="00AA56E7">
        <w:rPr>
          <w:rFonts w:ascii="Times New Roman" w:hAnsi="Times New Roman"/>
          <w:b/>
          <w:sz w:val="24"/>
          <w:szCs w:val="24"/>
        </w:rPr>
        <w:t>Gestione ex Inpdap</w:t>
      </w:r>
      <w:r w:rsidRPr="00AA56E7">
        <w:rPr>
          <w:rFonts w:ascii="Times New Roman" w:hAnsi="Times New Roman"/>
          <w:sz w:val="24"/>
          <w:szCs w:val="24"/>
        </w:rPr>
        <w:t xml:space="preserve"> (pensionati della Pubblica Amministrazione) e ai loro familiari, in condizione di </w:t>
      </w:r>
      <w:r w:rsidRPr="00AA56E7">
        <w:rPr>
          <w:rFonts w:ascii="Times New Roman" w:hAnsi="Times New Roman"/>
          <w:b/>
          <w:sz w:val="24"/>
          <w:szCs w:val="24"/>
        </w:rPr>
        <w:t>non autosufficienza</w:t>
      </w:r>
      <w:r w:rsidRPr="00AA56E7">
        <w:rPr>
          <w:rFonts w:ascii="Times New Roman" w:hAnsi="Times New Roman"/>
          <w:sz w:val="24"/>
          <w:szCs w:val="24"/>
        </w:rPr>
        <w:t>.</w:t>
      </w:r>
    </w:p>
    <w:p w:rsidR="00C12307" w:rsidRDefault="00C12307" w:rsidP="00C12307">
      <w:pPr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56E7">
        <w:rPr>
          <w:rFonts w:ascii="Times New Roman" w:hAnsi="Times New Roman"/>
          <w:sz w:val="24"/>
          <w:szCs w:val="24"/>
        </w:rPr>
        <w:t>Il progetto ha lo scopo non solo di sostenere e definire interventi diretti assistenziali in denaro ma anche di supportare la comunità degli utenti nell’affrontare, risolvere e gestire le difficoltà connesse alla status di non auto sufficienza proprio o dei propri familiari</w:t>
      </w:r>
    </w:p>
    <w:p w:rsidR="00AA56E7" w:rsidRPr="00CC2897" w:rsidRDefault="00AA56E7" w:rsidP="00C12307">
      <w:pPr>
        <w:spacing w:line="229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20AE5" w:rsidRPr="00CC2897" w:rsidRDefault="00AA56E7" w:rsidP="00220AE5">
      <w:pPr>
        <w:spacing w:line="239" w:lineRule="auto"/>
        <w:ind w:left="3830"/>
        <w:rPr>
          <w:rFonts w:ascii="Times New Roman" w:hAnsi="Times New Roman"/>
          <w:b/>
          <w:i/>
          <w:color w:val="1F497D" w:themeColor="text2"/>
          <w:sz w:val="32"/>
          <w:szCs w:val="32"/>
          <w:u w:val="single"/>
        </w:rPr>
      </w:pPr>
      <w:r w:rsidRPr="00CC2897">
        <w:rPr>
          <w:rFonts w:ascii="Times New Roman" w:hAnsi="Times New Roman"/>
          <w:b/>
          <w:i/>
          <w:color w:val="1F497D" w:themeColor="text2"/>
          <w:sz w:val="32"/>
          <w:szCs w:val="32"/>
          <w:u w:val="single"/>
        </w:rPr>
        <w:t>CHI NE BENEFICIA ?</w:t>
      </w:r>
    </w:p>
    <w:p w:rsidR="00AA56E7" w:rsidRPr="00AA56E7" w:rsidRDefault="00AA56E7" w:rsidP="00220AE5">
      <w:pPr>
        <w:spacing w:line="239" w:lineRule="auto"/>
        <w:ind w:left="3830"/>
        <w:rPr>
          <w:b/>
          <w:i/>
          <w:color w:val="002060"/>
          <w:sz w:val="28"/>
          <w:u w:val="single"/>
        </w:rPr>
      </w:pPr>
    </w:p>
    <w:p w:rsidR="00220AE5" w:rsidRPr="0094052D" w:rsidRDefault="00220AE5" w:rsidP="00220AE5">
      <w:pPr>
        <w:pStyle w:val="Default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I </w:t>
      </w:r>
      <w:r w:rsidRPr="00BB2A54">
        <w:rPr>
          <w:rFonts w:ascii="Times New Roman" w:hAnsi="Times New Roman" w:cs="Times New Roman"/>
          <w:bCs/>
          <w:i/>
          <w:iCs/>
        </w:rPr>
        <w:t xml:space="preserve">dipendenti pubblici e pensionati </w:t>
      </w:r>
      <w:r>
        <w:rPr>
          <w:rFonts w:ascii="Times New Roman" w:hAnsi="Times New Roman" w:cs="Times New Roman"/>
          <w:bCs/>
          <w:i/>
          <w:iCs/>
        </w:rPr>
        <w:t xml:space="preserve">INPS - </w:t>
      </w:r>
      <w:r w:rsidRPr="00BB2A54">
        <w:rPr>
          <w:rFonts w:ascii="Times New Roman" w:hAnsi="Times New Roman" w:cs="Times New Roman"/>
          <w:bCs/>
          <w:i/>
          <w:iCs/>
        </w:rPr>
        <w:t>EX IN</w:t>
      </w:r>
      <w:r>
        <w:rPr>
          <w:rFonts w:ascii="Times New Roman" w:hAnsi="Times New Roman" w:cs="Times New Roman"/>
          <w:bCs/>
          <w:i/>
          <w:iCs/>
        </w:rPr>
        <w:t>PDAP, i loro coniugi o conviventi (da convivenza o da unione civile) o</w:t>
      </w:r>
      <w:r w:rsidRPr="00BB2A54">
        <w:rPr>
          <w:rFonts w:ascii="Times New Roman" w:hAnsi="Times New Roman" w:cs="Times New Roman"/>
          <w:bCs/>
          <w:i/>
          <w:iCs/>
        </w:rPr>
        <w:t xml:space="preserve"> i loro familiari di p</w:t>
      </w:r>
      <w:r>
        <w:rPr>
          <w:rFonts w:ascii="Times New Roman" w:hAnsi="Times New Roman" w:cs="Times New Roman"/>
          <w:bCs/>
          <w:i/>
          <w:iCs/>
        </w:rPr>
        <w:t xml:space="preserve">rimo grado, anche minori, </w:t>
      </w:r>
      <w:r w:rsidRPr="0094052D">
        <w:rPr>
          <w:rFonts w:ascii="Times New Roman" w:hAnsi="Times New Roman" w:cs="Times New Roman"/>
          <w:b/>
          <w:bCs/>
          <w:iCs/>
        </w:rPr>
        <w:t xml:space="preserve">NON AUTOSUFFICIENTI </w:t>
      </w:r>
      <w:r w:rsidRPr="0094052D">
        <w:rPr>
          <w:rFonts w:ascii="Times New Roman" w:hAnsi="Times New Roman" w:cs="Times New Roman"/>
          <w:bCs/>
          <w:i/>
          <w:iCs/>
        </w:rPr>
        <w:t>rientranti nelle categorie di disabili/invalidi/inabili riconosciute ai sensi delle leg</w:t>
      </w:r>
      <w:r>
        <w:rPr>
          <w:rFonts w:ascii="Times New Roman" w:hAnsi="Times New Roman"/>
          <w:bCs/>
          <w:i/>
          <w:iCs/>
        </w:rPr>
        <w:t xml:space="preserve">gi nazionali vigenti in materia con  </w:t>
      </w:r>
      <w:r>
        <w:rPr>
          <w:rFonts w:ascii="Times New Roman" w:hAnsi="Times New Roman" w:cs="Times New Roman"/>
          <w:b/>
          <w:bCs/>
          <w:i/>
          <w:iCs/>
          <w:sz w:val="32"/>
          <w:u w:val="single"/>
        </w:rPr>
        <w:t xml:space="preserve">INVALIDITA’ </w:t>
      </w:r>
      <w:r w:rsidRPr="000466D2">
        <w:rPr>
          <w:rFonts w:ascii="Times New Roman" w:hAnsi="Times New Roman" w:cs="Times New Roman"/>
          <w:b/>
          <w:bCs/>
          <w:i/>
          <w:iCs/>
          <w:sz w:val="32"/>
          <w:u w:val="single"/>
        </w:rPr>
        <w:t>DAL 67% AL 100%</w:t>
      </w:r>
    </w:p>
    <w:p w:rsidR="00220AE5" w:rsidRDefault="00220AE5" w:rsidP="00AA56E7">
      <w:pPr>
        <w:spacing w:line="229" w:lineRule="auto"/>
        <w:jc w:val="both"/>
        <w:rPr>
          <w:sz w:val="28"/>
        </w:rPr>
      </w:pPr>
    </w:p>
    <w:p w:rsidR="00AA56E7" w:rsidRDefault="00AA56E7" w:rsidP="00AA56E7">
      <w:pPr>
        <w:spacing w:line="229" w:lineRule="auto"/>
        <w:jc w:val="both"/>
        <w:rPr>
          <w:sz w:val="28"/>
        </w:rPr>
      </w:pPr>
    </w:p>
    <w:p w:rsidR="00C12307" w:rsidRDefault="00C12307" w:rsidP="00C12307">
      <w:pPr>
        <w:spacing w:line="239" w:lineRule="auto"/>
        <w:ind w:left="2570"/>
        <w:rPr>
          <w:b/>
          <w:color w:val="002060"/>
          <w:sz w:val="28"/>
        </w:rPr>
      </w:pPr>
      <w:r>
        <w:rPr>
          <w:b/>
          <w:color w:val="002060"/>
          <w:sz w:val="28"/>
        </w:rPr>
        <w:t>Le prestazioni contenute nel progetto</w:t>
      </w:r>
    </w:p>
    <w:p w:rsidR="00220AE5" w:rsidRPr="00AA56E7" w:rsidRDefault="00AA56E7" w:rsidP="00220AE5">
      <w:pPr>
        <w:spacing w:before="24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A56E7">
        <w:rPr>
          <w:rFonts w:ascii="Times New Roman" w:hAnsi="Times New Roman"/>
          <w:bCs/>
          <w:iCs/>
          <w:sz w:val="24"/>
          <w:szCs w:val="24"/>
        </w:rPr>
        <w:t>O</w:t>
      </w:r>
      <w:r w:rsidR="00220AE5" w:rsidRPr="00AA56E7">
        <w:rPr>
          <w:rFonts w:ascii="Times New Roman" w:hAnsi="Times New Roman"/>
          <w:bCs/>
          <w:iCs/>
          <w:sz w:val="24"/>
          <w:szCs w:val="24"/>
        </w:rPr>
        <w:t>gni beneficiario non autosufficiente potrà usufruire di:</w:t>
      </w:r>
    </w:p>
    <w:p w:rsidR="00220AE5" w:rsidRPr="00AA56E7" w:rsidRDefault="00220AE5" w:rsidP="00220AE5">
      <w:pPr>
        <w:pStyle w:val="Paragrafoelenco"/>
        <w:numPr>
          <w:ilvl w:val="0"/>
          <w:numId w:val="2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AA56E7">
        <w:rPr>
          <w:rFonts w:ascii="Times New Roman" w:hAnsi="Times New Roman"/>
          <w:sz w:val="24"/>
          <w:szCs w:val="24"/>
        </w:rPr>
        <w:t xml:space="preserve">Prestazioni prevalenti: l’istituto riconosce al beneficiario un </w:t>
      </w:r>
      <w:r w:rsidRPr="00AA56E7">
        <w:rPr>
          <w:rFonts w:ascii="Times New Roman" w:hAnsi="Times New Roman"/>
          <w:b/>
          <w:sz w:val="24"/>
          <w:szCs w:val="24"/>
        </w:rPr>
        <w:t>contributo</w:t>
      </w:r>
      <w:r w:rsidR="00682BAA">
        <w:rPr>
          <w:rFonts w:ascii="Times New Roman" w:hAnsi="Times New Roman"/>
          <w:b/>
          <w:sz w:val="24"/>
          <w:szCs w:val="24"/>
        </w:rPr>
        <w:t xml:space="preserve"> economico</w:t>
      </w:r>
      <w:r w:rsidRPr="00AA56E7">
        <w:rPr>
          <w:rFonts w:ascii="Times New Roman" w:hAnsi="Times New Roman"/>
          <w:b/>
          <w:sz w:val="24"/>
          <w:szCs w:val="24"/>
        </w:rPr>
        <w:t xml:space="preserve"> mensile </w:t>
      </w:r>
      <w:r w:rsidRPr="00AA56E7">
        <w:rPr>
          <w:rFonts w:ascii="Times New Roman" w:hAnsi="Times New Roman"/>
          <w:sz w:val="24"/>
          <w:szCs w:val="24"/>
        </w:rPr>
        <w:t>per l’erogazione dell’Assistenza Domiciliare.</w:t>
      </w:r>
    </w:p>
    <w:p w:rsidR="00220AE5" w:rsidRPr="00AA56E7" w:rsidRDefault="00220AE5" w:rsidP="00220AE5">
      <w:pPr>
        <w:pStyle w:val="Paragrafoelenco"/>
        <w:numPr>
          <w:ilvl w:val="0"/>
          <w:numId w:val="2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AA56E7">
        <w:rPr>
          <w:rFonts w:ascii="Times New Roman" w:hAnsi="Times New Roman"/>
          <w:sz w:val="24"/>
          <w:szCs w:val="24"/>
        </w:rPr>
        <w:t xml:space="preserve">Prestazioni integrative: l’istituto riconosce al beneficiario </w:t>
      </w:r>
      <w:r w:rsidRPr="00AA56E7">
        <w:rPr>
          <w:rFonts w:ascii="Times New Roman" w:hAnsi="Times New Roman"/>
          <w:b/>
          <w:sz w:val="24"/>
          <w:szCs w:val="24"/>
        </w:rPr>
        <w:t>servizi aggiuntivi a supporto</w:t>
      </w:r>
      <w:r w:rsidRPr="00AA56E7">
        <w:rPr>
          <w:rFonts w:ascii="Times New Roman" w:hAnsi="Times New Roman"/>
          <w:sz w:val="24"/>
          <w:szCs w:val="24"/>
        </w:rPr>
        <w:t xml:space="preserve"> del percorso assistenziale.</w:t>
      </w:r>
    </w:p>
    <w:p w:rsidR="00220AE5" w:rsidRPr="00220AE5" w:rsidRDefault="00220AE5" w:rsidP="00220AE5">
      <w:pPr>
        <w:tabs>
          <w:tab w:val="left" w:pos="290"/>
        </w:tabs>
        <w:spacing w:after="0" w:line="218" w:lineRule="auto"/>
        <w:jc w:val="both"/>
        <w:rPr>
          <w:sz w:val="24"/>
        </w:rPr>
      </w:pPr>
    </w:p>
    <w:p w:rsidR="00D560C0" w:rsidRDefault="00D560C0" w:rsidP="00262CFA">
      <w:pPr>
        <w:pStyle w:val="Titolo2"/>
        <w:jc w:val="center"/>
        <w:rPr>
          <w:rFonts w:ascii="Franklin Gothic Demi Cond" w:hAnsi="Franklin Gothic Demi Cond"/>
          <w:b w:val="0"/>
          <w:color w:val="244061"/>
        </w:rPr>
      </w:pPr>
      <w:r>
        <w:rPr>
          <w:rFonts w:ascii="Franklin Gothic Demi Cond" w:hAnsi="Franklin Gothic Demi Cond"/>
          <w:b w:val="0"/>
          <w:color w:val="244061"/>
        </w:rPr>
        <w:t>Per Informazioni,</w:t>
      </w:r>
      <w:r w:rsidRPr="00DF0F25">
        <w:rPr>
          <w:rFonts w:ascii="Franklin Gothic Demi Cond" w:hAnsi="Franklin Gothic Demi Cond"/>
          <w:b w:val="0"/>
          <w:color w:val="244061"/>
        </w:rPr>
        <w:t xml:space="preserve"> Contatti</w:t>
      </w:r>
      <w:r>
        <w:rPr>
          <w:rFonts w:ascii="Franklin Gothic Demi Cond" w:hAnsi="Franklin Gothic Demi Cond"/>
          <w:b w:val="0"/>
          <w:color w:val="244061"/>
        </w:rPr>
        <w:t xml:space="preserve"> e PRESENTAZION</w:t>
      </w:r>
      <w:r w:rsidR="00AA56E7">
        <w:rPr>
          <w:rFonts w:ascii="Franklin Gothic Demi Cond" w:hAnsi="Franklin Gothic Demi Cond"/>
          <w:b w:val="0"/>
          <w:color w:val="244061"/>
        </w:rPr>
        <w:t xml:space="preserve">E delle DOMANDE  recarsi presso </w:t>
      </w:r>
      <w:r w:rsidR="00CC2897">
        <w:rPr>
          <w:rFonts w:ascii="Franklin Gothic Demi Cond" w:hAnsi="Franklin Gothic Demi Cond"/>
          <w:b w:val="0"/>
          <w:color w:val="244061"/>
        </w:rPr>
        <w:t>lo sportello sociale del</w:t>
      </w:r>
      <w:r w:rsidR="00AA56E7">
        <w:rPr>
          <w:rFonts w:ascii="Franklin Gothic Demi Cond" w:hAnsi="Franklin Gothic Demi Cond"/>
          <w:b w:val="0"/>
          <w:color w:val="244061"/>
        </w:rPr>
        <w:t xml:space="preserve"> comune capofila dell’</w:t>
      </w:r>
      <w:r w:rsidR="00CC2897">
        <w:rPr>
          <w:rFonts w:ascii="Franklin Gothic Demi Cond" w:hAnsi="Franklin Gothic Demi Cond"/>
          <w:b w:val="0"/>
          <w:color w:val="244061"/>
        </w:rPr>
        <w:t>Ambito di R</w:t>
      </w:r>
      <w:r w:rsidR="00AA56E7">
        <w:rPr>
          <w:rFonts w:ascii="Franklin Gothic Demi Cond" w:hAnsi="Franklin Gothic Demi Cond"/>
          <w:b w:val="0"/>
          <w:color w:val="244061"/>
        </w:rPr>
        <w:t>esidenza</w:t>
      </w:r>
    </w:p>
    <w:p w:rsidR="00D560C0" w:rsidRPr="005D2141" w:rsidRDefault="00D560C0" w:rsidP="00FB6CEA">
      <w:pPr>
        <w:pStyle w:val="Paragrafoelenco"/>
        <w:ind w:left="0"/>
      </w:pPr>
    </w:p>
    <w:sectPr w:rsidR="00D560C0" w:rsidRPr="005D2141" w:rsidSect="00C12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1E425EB"/>
    <w:multiLevelType w:val="hybridMultilevel"/>
    <w:tmpl w:val="CAEA059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B6B4C"/>
    <w:multiLevelType w:val="hybridMultilevel"/>
    <w:tmpl w:val="FF421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6553"/>
    <w:rsid w:val="00002275"/>
    <w:rsid w:val="000466D2"/>
    <w:rsid w:val="000B1677"/>
    <w:rsid w:val="000B4EBC"/>
    <w:rsid w:val="000D29F5"/>
    <w:rsid w:val="0011674A"/>
    <w:rsid w:val="001817F6"/>
    <w:rsid w:val="001A490F"/>
    <w:rsid w:val="00220AE5"/>
    <w:rsid w:val="0024406B"/>
    <w:rsid w:val="00262CFA"/>
    <w:rsid w:val="00271BF6"/>
    <w:rsid w:val="002828B3"/>
    <w:rsid w:val="002B1049"/>
    <w:rsid w:val="00306553"/>
    <w:rsid w:val="00350546"/>
    <w:rsid w:val="003B34E7"/>
    <w:rsid w:val="003D5B2A"/>
    <w:rsid w:val="004A23D0"/>
    <w:rsid w:val="004D40F2"/>
    <w:rsid w:val="004F08E2"/>
    <w:rsid w:val="005B1CE0"/>
    <w:rsid w:val="005C2A24"/>
    <w:rsid w:val="005D2141"/>
    <w:rsid w:val="005F3B8C"/>
    <w:rsid w:val="00634303"/>
    <w:rsid w:val="006826E1"/>
    <w:rsid w:val="00682BAA"/>
    <w:rsid w:val="006851FA"/>
    <w:rsid w:val="006B0CCF"/>
    <w:rsid w:val="00722A18"/>
    <w:rsid w:val="007328F1"/>
    <w:rsid w:val="00761961"/>
    <w:rsid w:val="00797BBC"/>
    <w:rsid w:val="007E5200"/>
    <w:rsid w:val="00851230"/>
    <w:rsid w:val="00875D34"/>
    <w:rsid w:val="008764A6"/>
    <w:rsid w:val="008D387D"/>
    <w:rsid w:val="0094052D"/>
    <w:rsid w:val="00965CEC"/>
    <w:rsid w:val="00966A2D"/>
    <w:rsid w:val="009B7003"/>
    <w:rsid w:val="00A60324"/>
    <w:rsid w:val="00A81C35"/>
    <w:rsid w:val="00AA56E7"/>
    <w:rsid w:val="00BB2A54"/>
    <w:rsid w:val="00BC1732"/>
    <w:rsid w:val="00C12307"/>
    <w:rsid w:val="00C526A4"/>
    <w:rsid w:val="00C63F6C"/>
    <w:rsid w:val="00CC2897"/>
    <w:rsid w:val="00CE79D0"/>
    <w:rsid w:val="00D122EB"/>
    <w:rsid w:val="00D560C0"/>
    <w:rsid w:val="00DB311E"/>
    <w:rsid w:val="00DF0F25"/>
    <w:rsid w:val="00DF1B52"/>
    <w:rsid w:val="00E00BC8"/>
    <w:rsid w:val="00E83604"/>
    <w:rsid w:val="00F44C25"/>
    <w:rsid w:val="00F82226"/>
    <w:rsid w:val="00F976DA"/>
    <w:rsid w:val="00FB6CEA"/>
    <w:rsid w:val="00FD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96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0F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F0F25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30655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0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0655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rsid w:val="0073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uiPriority w:val="99"/>
    <w:rsid w:val="007328F1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BB2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72247-1C06-4F17-B76B-F1084C75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10</dc:creator>
  <cp:lastModifiedBy>Mary</cp:lastModifiedBy>
  <cp:revision>3</cp:revision>
  <cp:lastPrinted>2017-03-06T16:46:00Z</cp:lastPrinted>
  <dcterms:created xsi:type="dcterms:W3CDTF">2017-03-06T16:47:00Z</dcterms:created>
  <dcterms:modified xsi:type="dcterms:W3CDTF">2017-03-07T08:31:00Z</dcterms:modified>
</cp:coreProperties>
</file>